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1C61" w14:textId="77777777" w:rsidR="00390B6D" w:rsidRDefault="00CC45F6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>Verslag van de in 2017-2018 uitgeoefende activiteiten: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Naast de gewone clubactiviteiten zijn er acties georganiseerd voor het bekostigen van fietsen, bedoeld voor lessen voor Leidse vrouwen en kinderen die niet met fietsen zijn opgegroeid.</w:t>
      </w:r>
    </w:p>
    <w:p w14:paraId="330D5715" w14:textId="0EF6591B" w:rsidR="00FC2357" w:rsidRDefault="00CC45F6"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Financiële verantwoording: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Samenvatting Jaarcijfers 2017/2018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€ 11917,03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Contributies, lustrumbijdrage, rente spaarrekening, bijdrage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Presidents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dollar, acties t.b.v. Fietsenproject.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€ 10343,15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Afdrachten Unie, bestuurskosten, zaalhuur, catering bijeenkomsten, attenties leden, reiskosten naar vergaderingen Unie, kosten betalingsverkeer, reservering Fietsenproject en afdracht Presidentsdollar.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6"/>
    <w:rsid w:val="00390B6D"/>
    <w:rsid w:val="00CC45F6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8EE"/>
  <w15:chartTrackingRefBased/>
  <w15:docId w15:val="{48BDAD2A-D1C5-4813-A08B-0B999E1E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2</cp:revision>
  <dcterms:created xsi:type="dcterms:W3CDTF">2021-12-29T08:27:00Z</dcterms:created>
  <dcterms:modified xsi:type="dcterms:W3CDTF">2021-12-29T08:32:00Z</dcterms:modified>
</cp:coreProperties>
</file>